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500"/>
      </w:tblGrid>
      <w:tr w:rsidR="008039C7" w:rsidRPr="006C469C" w:rsidTr="006C469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8039C7" w:rsidRPr="006C469C" w:rsidRDefault="007732DD" w:rsidP="008039C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39C7" w:rsidRDefault="008039C7" w:rsidP="00651942">
            <w:r w:rsidRPr="008039C7">
              <w:t>Утверждаю</w:t>
            </w:r>
          </w:p>
          <w:p w:rsidR="008039C7" w:rsidRDefault="008039C7" w:rsidP="00651942">
            <w:r>
              <w:t>Директор школы</w:t>
            </w:r>
          </w:p>
          <w:p w:rsidR="008039C7" w:rsidRDefault="00432A57" w:rsidP="00651942">
            <w:r>
              <w:t>_________</w:t>
            </w:r>
            <w:proofErr w:type="gramStart"/>
            <w:r>
              <w:t xml:space="preserve">_  </w:t>
            </w:r>
            <w:r w:rsidR="001E74D9">
              <w:t>А.</w:t>
            </w:r>
            <w:proofErr w:type="gramEnd"/>
            <w:r w:rsidR="001E74D9">
              <w:t xml:space="preserve"> В. Носов</w:t>
            </w:r>
          </w:p>
          <w:p w:rsidR="008039C7" w:rsidRPr="008039C7" w:rsidRDefault="00741990" w:rsidP="00BC1C37">
            <w:pPr>
              <w:ind w:left="-458" w:firstLine="458"/>
            </w:pPr>
            <w:proofErr w:type="gramStart"/>
            <w:r>
              <w:t xml:space="preserve">«  </w:t>
            </w:r>
            <w:r w:rsidR="00673A2E">
              <w:t>_</w:t>
            </w:r>
            <w:proofErr w:type="gramEnd"/>
            <w:r w:rsidR="00673A2E">
              <w:t>_</w:t>
            </w:r>
            <w:r>
              <w:t xml:space="preserve"> » </w:t>
            </w:r>
            <w:r w:rsidR="00673A2E">
              <w:t>________</w:t>
            </w:r>
            <w:r w:rsidR="0091237B">
              <w:t xml:space="preserve"> 201</w:t>
            </w:r>
            <w:r w:rsidR="00BC1C37">
              <w:t>5</w:t>
            </w:r>
            <w:r w:rsidR="008039C7">
              <w:t xml:space="preserve"> года</w:t>
            </w:r>
          </w:p>
        </w:tc>
      </w:tr>
    </w:tbl>
    <w:p w:rsidR="008039C7" w:rsidRDefault="008039C7" w:rsidP="00A72AD5">
      <w:pPr>
        <w:jc w:val="center"/>
        <w:rPr>
          <w:b/>
        </w:rPr>
      </w:pPr>
    </w:p>
    <w:p w:rsidR="009013C0" w:rsidRPr="00552B86" w:rsidRDefault="009013C0" w:rsidP="00A72AD5">
      <w:pPr>
        <w:jc w:val="center"/>
        <w:rPr>
          <w:b/>
        </w:rPr>
      </w:pPr>
      <w:r w:rsidRPr="00552B86">
        <w:rPr>
          <w:b/>
        </w:rPr>
        <w:t>Годовой календарный учебный график</w:t>
      </w:r>
    </w:p>
    <w:p w:rsidR="009013C0" w:rsidRPr="00552B86" w:rsidRDefault="00432A57" w:rsidP="00552B86">
      <w:pPr>
        <w:jc w:val="center"/>
        <w:rPr>
          <w:b/>
        </w:rPr>
      </w:pPr>
      <w:r>
        <w:rPr>
          <w:b/>
        </w:rPr>
        <w:t>М</w:t>
      </w:r>
      <w:r w:rsidR="00741990">
        <w:rPr>
          <w:b/>
        </w:rPr>
        <w:t>Б</w:t>
      </w:r>
      <w:r>
        <w:rPr>
          <w:b/>
        </w:rPr>
        <w:t xml:space="preserve">ОУ </w:t>
      </w:r>
      <w:proofErr w:type="spellStart"/>
      <w:r w:rsidR="00BC1C37">
        <w:rPr>
          <w:b/>
        </w:rPr>
        <w:t>Восходовской</w:t>
      </w:r>
      <w:proofErr w:type="spellEnd"/>
      <w:r w:rsidR="00BC1C37">
        <w:rPr>
          <w:b/>
        </w:rPr>
        <w:t xml:space="preserve"> В(С)</w:t>
      </w:r>
      <w:bookmarkStart w:id="0" w:name="_GoBack"/>
      <w:bookmarkEnd w:id="0"/>
      <w:r w:rsidR="001E74D9">
        <w:rPr>
          <w:b/>
        </w:rPr>
        <w:t>Ш при ИУ</w:t>
      </w:r>
    </w:p>
    <w:p w:rsidR="009013C0" w:rsidRDefault="009013C0"/>
    <w:p w:rsidR="009013C0" w:rsidRPr="00752FA7" w:rsidRDefault="009013C0" w:rsidP="009013C0">
      <w:pPr>
        <w:ind w:left="360"/>
        <w:rPr>
          <w:b/>
        </w:rPr>
      </w:pPr>
      <w:r w:rsidRPr="00752FA7">
        <w:rPr>
          <w:b/>
          <w:lang w:val="en-US"/>
        </w:rPr>
        <w:t>I</w:t>
      </w:r>
      <w:r w:rsidRPr="00752FA7">
        <w:rPr>
          <w:b/>
        </w:rPr>
        <w:t>. Продолжительность учебного года по классам.</w:t>
      </w:r>
    </w:p>
    <w:p w:rsidR="009013C0" w:rsidRDefault="009013C0" w:rsidP="009013C0">
      <w:pPr>
        <w:ind w:left="360"/>
      </w:pPr>
      <w:r>
        <w:t>Начало и окончание учебного года по классам.</w:t>
      </w:r>
    </w:p>
    <w:p w:rsidR="001E74D9" w:rsidRDefault="001E74D9" w:rsidP="009013C0">
      <w:pPr>
        <w:ind w:left="360"/>
      </w:pPr>
      <w:r>
        <w:t>Учебный год начинается 01.09.201</w:t>
      </w:r>
      <w:r w:rsidR="00BC1C37">
        <w:t>5</w:t>
      </w:r>
    </w:p>
    <w:p w:rsidR="009013C0" w:rsidRDefault="009013C0" w:rsidP="009013C0">
      <w:pPr>
        <w:ind w:left="360"/>
      </w:pPr>
      <w:r>
        <w:t>Учебный год заканчивается в:</w:t>
      </w:r>
    </w:p>
    <w:p w:rsidR="009013C0" w:rsidRDefault="009013C0" w:rsidP="00432A57">
      <w:pPr>
        <w:ind w:left="360"/>
      </w:pPr>
      <w:r>
        <w:t xml:space="preserve">5-8 </w:t>
      </w:r>
      <w:proofErr w:type="spellStart"/>
      <w:proofErr w:type="gramStart"/>
      <w:r>
        <w:t>кл</w:t>
      </w:r>
      <w:proofErr w:type="spellEnd"/>
      <w:r>
        <w:t>.</w:t>
      </w:r>
      <w:r w:rsidR="001E74D9">
        <w:t>,</w:t>
      </w:r>
      <w:proofErr w:type="gramEnd"/>
      <w:r w:rsidR="001E74D9">
        <w:t xml:space="preserve"> 10-11 </w:t>
      </w:r>
      <w:proofErr w:type="spellStart"/>
      <w:r w:rsidR="001E74D9">
        <w:t>кл</w:t>
      </w:r>
      <w:proofErr w:type="spellEnd"/>
      <w:r w:rsidR="001E74D9">
        <w:t xml:space="preserve"> </w:t>
      </w:r>
      <w:r w:rsidR="00A23DEB">
        <w:t>-</w:t>
      </w:r>
      <w:r w:rsidR="00234C24">
        <w:t xml:space="preserve"> </w:t>
      </w:r>
      <w:r w:rsidR="001E74D9">
        <w:t>25</w:t>
      </w:r>
      <w:r w:rsidR="00971DFC">
        <w:t xml:space="preserve"> мая</w:t>
      </w:r>
    </w:p>
    <w:p w:rsidR="00A23DEB" w:rsidRDefault="009013C0" w:rsidP="00A23DEB">
      <w:pPr>
        <w:ind w:left="360"/>
      </w:pPr>
      <w:r>
        <w:t>9</w:t>
      </w:r>
      <w:r w:rsidR="00053655">
        <w:t>,1</w:t>
      </w:r>
      <w:r w:rsidR="001E74D9">
        <w:t>2</w:t>
      </w:r>
      <w:r w:rsidR="00A23DEB">
        <w:t xml:space="preserve"> </w:t>
      </w:r>
      <w:proofErr w:type="spellStart"/>
      <w:r w:rsidR="00A23DEB">
        <w:t>кл</w:t>
      </w:r>
      <w:proofErr w:type="spellEnd"/>
      <w:r w:rsidR="00A23DEB">
        <w:t xml:space="preserve">. </w:t>
      </w:r>
      <w:r w:rsidR="00053655">
        <w:t>–</w:t>
      </w:r>
      <w:r w:rsidR="00A23DEB">
        <w:t xml:space="preserve"> </w:t>
      </w:r>
      <w:r w:rsidR="00053655">
        <w:t xml:space="preserve">устанавливается </w:t>
      </w:r>
      <w:r w:rsidR="00A23DEB">
        <w:t>Министерством образования Нижегородской области</w:t>
      </w:r>
    </w:p>
    <w:p w:rsidR="00552B86" w:rsidRDefault="00A23DEB" w:rsidP="00053655">
      <w:r>
        <w:t xml:space="preserve">     </w:t>
      </w:r>
    </w:p>
    <w:p w:rsidR="009013C0" w:rsidRPr="00752FA7" w:rsidRDefault="009013C0" w:rsidP="009013C0">
      <w:pPr>
        <w:ind w:left="360"/>
        <w:rPr>
          <w:b/>
        </w:rPr>
      </w:pPr>
      <w:r w:rsidRPr="00752FA7">
        <w:rPr>
          <w:b/>
          <w:lang w:val="en-US"/>
        </w:rPr>
        <w:t>II</w:t>
      </w:r>
      <w:r w:rsidRPr="00752FA7">
        <w:rPr>
          <w:b/>
        </w:rPr>
        <w:t>. Продолжительность учебных четвертей</w:t>
      </w:r>
    </w:p>
    <w:p w:rsidR="009013C0" w:rsidRDefault="009013C0" w:rsidP="009013C0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655"/>
        <w:gridCol w:w="2258"/>
        <w:gridCol w:w="2393"/>
      </w:tblGrid>
      <w:tr w:rsidR="009013C0" w:rsidTr="001E74D9">
        <w:tc>
          <w:tcPr>
            <w:tcW w:w="2088" w:type="dxa"/>
          </w:tcPr>
          <w:p w:rsidR="009013C0" w:rsidRDefault="009013C0" w:rsidP="009013C0">
            <w:r>
              <w:t>Учебные четверти</w:t>
            </w:r>
          </w:p>
        </w:tc>
        <w:tc>
          <w:tcPr>
            <w:tcW w:w="2655" w:type="dxa"/>
          </w:tcPr>
          <w:p w:rsidR="009013C0" w:rsidRDefault="009013C0" w:rsidP="009013C0">
            <w:r>
              <w:t>Классы</w:t>
            </w:r>
          </w:p>
        </w:tc>
        <w:tc>
          <w:tcPr>
            <w:tcW w:w="2258" w:type="dxa"/>
          </w:tcPr>
          <w:p w:rsidR="009013C0" w:rsidRDefault="009013C0" w:rsidP="009013C0">
            <w:r>
              <w:t>Срок начала и окончания четверти</w:t>
            </w:r>
          </w:p>
        </w:tc>
        <w:tc>
          <w:tcPr>
            <w:tcW w:w="2393" w:type="dxa"/>
          </w:tcPr>
          <w:p w:rsidR="009013C0" w:rsidRDefault="001B7EC1" w:rsidP="009013C0">
            <w:r>
              <w:t>Количество учебных недель (дней)</w:t>
            </w:r>
          </w:p>
        </w:tc>
      </w:tr>
      <w:tr w:rsidR="001E74D9" w:rsidTr="001E74D9">
        <w:trPr>
          <w:trHeight w:val="409"/>
        </w:trPr>
        <w:tc>
          <w:tcPr>
            <w:tcW w:w="2088" w:type="dxa"/>
            <w:vMerge w:val="restart"/>
          </w:tcPr>
          <w:p w:rsidR="001E74D9" w:rsidRPr="001B7EC1" w:rsidRDefault="001E74D9" w:rsidP="001E74D9">
            <w:r w:rsidRPr="00A72AD5"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655" w:type="dxa"/>
          </w:tcPr>
          <w:p w:rsidR="001E74D9" w:rsidRDefault="001E74D9" w:rsidP="009013C0">
            <w:r>
              <w:t>5-8,10-11 (</w:t>
            </w:r>
            <w:proofErr w:type="spellStart"/>
            <w:r>
              <w:t>шестидн</w:t>
            </w:r>
            <w:proofErr w:type="spellEnd"/>
            <w:r>
              <w:t>.)</w:t>
            </w:r>
          </w:p>
        </w:tc>
        <w:tc>
          <w:tcPr>
            <w:tcW w:w="2258" w:type="dxa"/>
          </w:tcPr>
          <w:p w:rsidR="001E74D9" w:rsidRDefault="001E74D9" w:rsidP="001E74D9">
            <w:r>
              <w:t>01.09-27,12</w:t>
            </w:r>
          </w:p>
        </w:tc>
        <w:tc>
          <w:tcPr>
            <w:tcW w:w="2393" w:type="dxa"/>
          </w:tcPr>
          <w:p w:rsidR="001E74D9" w:rsidRDefault="001E74D9" w:rsidP="00EA3FD8">
            <w:r>
              <w:t>17 недель (102дня)</w:t>
            </w:r>
          </w:p>
        </w:tc>
      </w:tr>
      <w:tr w:rsidR="001E74D9" w:rsidTr="001E74D9">
        <w:tc>
          <w:tcPr>
            <w:tcW w:w="2088" w:type="dxa"/>
            <w:vMerge/>
          </w:tcPr>
          <w:p w:rsidR="001E74D9" w:rsidRDefault="001E74D9" w:rsidP="001E74D9"/>
        </w:tc>
        <w:tc>
          <w:tcPr>
            <w:tcW w:w="2655" w:type="dxa"/>
          </w:tcPr>
          <w:p w:rsidR="001E74D9" w:rsidRDefault="001E74D9" w:rsidP="001E74D9">
            <w:r>
              <w:t xml:space="preserve">9,12 </w:t>
            </w:r>
            <w:proofErr w:type="spellStart"/>
            <w:r>
              <w:t>кл</w:t>
            </w:r>
            <w:proofErr w:type="spellEnd"/>
            <w:r>
              <w:t>. (</w:t>
            </w:r>
            <w:proofErr w:type="spellStart"/>
            <w:r>
              <w:t>шестидн</w:t>
            </w:r>
            <w:proofErr w:type="spellEnd"/>
            <w:r>
              <w:t>.)</w:t>
            </w:r>
          </w:p>
        </w:tc>
        <w:tc>
          <w:tcPr>
            <w:tcW w:w="2258" w:type="dxa"/>
          </w:tcPr>
          <w:p w:rsidR="001E74D9" w:rsidRDefault="001E74D9" w:rsidP="001E74D9">
            <w:r>
              <w:t>01.09-27.12</w:t>
            </w:r>
          </w:p>
        </w:tc>
        <w:tc>
          <w:tcPr>
            <w:tcW w:w="2393" w:type="dxa"/>
          </w:tcPr>
          <w:p w:rsidR="001E74D9" w:rsidRDefault="001E74D9" w:rsidP="001E74D9">
            <w:r>
              <w:t>17 недель (102дня)</w:t>
            </w:r>
          </w:p>
        </w:tc>
      </w:tr>
      <w:tr w:rsidR="001E74D9" w:rsidTr="001E74D9">
        <w:trPr>
          <w:trHeight w:val="276"/>
        </w:trPr>
        <w:tc>
          <w:tcPr>
            <w:tcW w:w="2088" w:type="dxa"/>
            <w:vMerge w:val="restart"/>
          </w:tcPr>
          <w:p w:rsidR="001E74D9" w:rsidRPr="001B7EC1" w:rsidRDefault="001E74D9" w:rsidP="001E74D9">
            <w:r w:rsidRPr="00A72AD5">
              <w:rPr>
                <w:lang w:val="en-US"/>
              </w:rPr>
              <w:t>II</w:t>
            </w:r>
            <w:r w:rsidRPr="00971DFC">
              <w:t xml:space="preserve"> </w:t>
            </w:r>
            <w:r>
              <w:t>полугодие</w:t>
            </w:r>
          </w:p>
        </w:tc>
        <w:tc>
          <w:tcPr>
            <w:tcW w:w="2655" w:type="dxa"/>
          </w:tcPr>
          <w:p w:rsidR="001E74D9" w:rsidRDefault="001E74D9" w:rsidP="001E74D9">
            <w:r>
              <w:t>5-8,10 -11(</w:t>
            </w:r>
            <w:proofErr w:type="spellStart"/>
            <w:r>
              <w:t>шестидн</w:t>
            </w:r>
            <w:proofErr w:type="spellEnd"/>
            <w:r>
              <w:t>.)</w:t>
            </w:r>
          </w:p>
        </w:tc>
        <w:tc>
          <w:tcPr>
            <w:tcW w:w="2258" w:type="dxa"/>
          </w:tcPr>
          <w:p w:rsidR="001E74D9" w:rsidRDefault="001E74D9" w:rsidP="001E74D9">
            <w:r>
              <w:t>12.01-23.05</w:t>
            </w:r>
          </w:p>
        </w:tc>
        <w:tc>
          <w:tcPr>
            <w:tcW w:w="2393" w:type="dxa"/>
          </w:tcPr>
          <w:p w:rsidR="001E74D9" w:rsidRDefault="001E74D9" w:rsidP="001E74D9">
            <w:r>
              <w:t xml:space="preserve">19 недель (114 </w:t>
            </w:r>
            <w:proofErr w:type="spellStart"/>
            <w:r>
              <w:t>дн</w:t>
            </w:r>
            <w:proofErr w:type="spellEnd"/>
            <w:r>
              <w:t>)</w:t>
            </w:r>
          </w:p>
        </w:tc>
      </w:tr>
      <w:tr w:rsidR="009B6704" w:rsidTr="001E74D9">
        <w:tc>
          <w:tcPr>
            <w:tcW w:w="2088" w:type="dxa"/>
            <w:vMerge/>
          </w:tcPr>
          <w:p w:rsidR="009B6704" w:rsidRDefault="009B6704" w:rsidP="009013C0"/>
        </w:tc>
        <w:tc>
          <w:tcPr>
            <w:tcW w:w="2655" w:type="dxa"/>
          </w:tcPr>
          <w:p w:rsidR="009B6704" w:rsidRDefault="00EA3FD8" w:rsidP="001E74D9">
            <w:r>
              <w:t>9</w:t>
            </w:r>
            <w:r w:rsidR="009E7D8B">
              <w:t>, 1</w:t>
            </w:r>
            <w:r w:rsidR="001E74D9">
              <w:t>2</w:t>
            </w:r>
            <w:r w:rsidR="009B6704">
              <w:t xml:space="preserve"> </w:t>
            </w:r>
            <w:proofErr w:type="spellStart"/>
            <w:r w:rsidR="009B6704">
              <w:t>кл</w:t>
            </w:r>
            <w:proofErr w:type="spellEnd"/>
            <w:r w:rsidR="009B6704">
              <w:t>. (</w:t>
            </w:r>
            <w:proofErr w:type="spellStart"/>
            <w:r w:rsidR="009B6704">
              <w:t>шестидн</w:t>
            </w:r>
            <w:proofErr w:type="spellEnd"/>
            <w:r w:rsidR="009B6704">
              <w:t>.)</w:t>
            </w:r>
          </w:p>
        </w:tc>
        <w:tc>
          <w:tcPr>
            <w:tcW w:w="2258" w:type="dxa"/>
          </w:tcPr>
          <w:p w:rsidR="009B6704" w:rsidRDefault="001E74D9" w:rsidP="00EC2589">
            <w:r w:rsidRPr="001E74D9">
              <w:t>12.01-23.05</w:t>
            </w:r>
          </w:p>
        </w:tc>
        <w:tc>
          <w:tcPr>
            <w:tcW w:w="2393" w:type="dxa"/>
          </w:tcPr>
          <w:p w:rsidR="009B6704" w:rsidRDefault="001E74D9" w:rsidP="001E74D9">
            <w:r>
              <w:t>19</w:t>
            </w:r>
            <w:r w:rsidR="0091237B">
              <w:t xml:space="preserve"> </w:t>
            </w:r>
            <w:r>
              <w:t xml:space="preserve">недель (114 </w:t>
            </w:r>
            <w:proofErr w:type="spellStart"/>
            <w:r>
              <w:t>дн</w:t>
            </w:r>
            <w:proofErr w:type="spellEnd"/>
            <w:r w:rsidR="009B6704">
              <w:t>)</w:t>
            </w:r>
          </w:p>
        </w:tc>
      </w:tr>
      <w:tr w:rsidR="001E74D9" w:rsidTr="001E74D9">
        <w:trPr>
          <w:trHeight w:val="270"/>
        </w:trPr>
        <w:tc>
          <w:tcPr>
            <w:tcW w:w="2088" w:type="dxa"/>
            <w:vMerge w:val="restart"/>
          </w:tcPr>
          <w:p w:rsidR="001E74D9" w:rsidRDefault="001E74D9" w:rsidP="009013C0">
            <w:r>
              <w:t>Итого за учебный год</w:t>
            </w:r>
          </w:p>
        </w:tc>
        <w:tc>
          <w:tcPr>
            <w:tcW w:w="2655" w:type="dxa"/>
          </w:tcPr>
          <w:p w:rsidR="001E74D9" w:rsidRDefault="00A61CFB" w:rsidP="009013C0">
            <w:r>
              <w:t>5</w:t>
            </w:r>
            <w:r w:rsidR="001E74D9">
              <w:t xml:space="preserve">-8,10-11 </w:t>
            </w:r>
            <w:proofErr w:type="spellStart"/>
            <w:r w:rsidR="001E74D9">
              <w:t>кл</w:t>
            </w:r>
            <w:proofErr w:type="spellEnd"/>
            <w:r w:rsidR="001E74D9">
              <w:t>.(</w:t>
            </w:r>
            <w:proofErr w:type="spellStart"/>
            <w:r w:rsidR="001E74D9">
              <w:t>шестидн</w:t>
            </w:r>
            <w:proofErr w:type="spellEnd"/>
            <w:r w:rsidR="001E74D9">
              <w:t>.)</w:t>
            </w:r>
          </w:p>
        </w:tc>
        <w:tc>
          <w:tcPr>
            <w:tcW w:w="2258" w:type="dxa"/>
          </w:tcPr>
          <w:p w:rsidR="001E74D9" w:rsidRDefault="001E74D9" w:rsidP="009013C0"/>
        </w:tc>
        <w:tc>
          <w:tcPr>
            <w:tcW w:w="2393" w:type="dxa"/>
          </w:tcPr>
          <w:p w:rsidR="001E74D9" w:rsidRDefault="001E74D9" w:rsidP="001E74D9">
            <w:r>
              <w:t>36 н. (216 дней)</w:t>
            </w:r>
          </w:p>
        </w:tc>
      </w:tr>
      <w:tr w:rsidR="00605A35" w:rsidTr="001E74D9">
        <w:tc>
          <w:tcPr>
            <w:tcW w:w="2088" w:type="dxa"/>
            <w:vMerge/>
          </w:tcPr>
          <w:p w:rsidR="00605A35" w:rsidRDefault="00605A35" w:rsidP="009013C0"/>
        </w:tc>
        <w:tc>
          <w:tcPr>
            <w:tcW w:w="2655" w:type="dxa"/>
          </w:tcPr>
          <w:p w:rsidR="00605A35" w:rsidRDefault="00605A35" w:rsidP="001E74D9">
            <w:r>
              <w:t>9</w:t>
            </w:r>
            <w:r w:rsidR="009E7D8B">
              <w:t>, 1</w:t>
            </w:r>
            <w:r w:rsidR="001E74D9">
              <w:t>2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="00A225BB">
              <w:t xml:space="preserve"> (</w:t>
            </w:r>
            <w:proofErr w:type="spellStart"/>
            <w:r w:rsidR="00A225BB">
              <w:t>шестидн</w:t>
            </w:r>
            <w:proofErr w:type="spellEnd"/>
            <w:r w:rsidR="00A225BB">
              <w:t>.)</w:t>
            </w:r>
          </w:p>
        </w:tc>
        <w:tc>
          <w:tcPr>
            <w:tcW w:w="2258" w:type="dxa"/>
          </w:tcPr>
          <w:p w:rsidR="00605A35" w:rsidRDefault="00605A35" w:rsidP="009013C0"/>
        </w:tc>
        <w:tc>
          <w:tcPr>
            <w:tcW w:w="2393" w:type="dxa"/>
          </w:tcPr>
          <w:p w:rsidR="00605A35" w:rsidRDefault="0099209B" w:rsidP="001E74D9">
            <w:r>
              <w:t>3</w:t>
            </w:r>
            <w:r w:rsidR="001E74D9">
              <w:t>6</w:t>
            </w:r>
            <w:r w:rsidR="00A675C7">
              <w:t xml:space="preserve"> н. </w:t>
            </w:r>
            <w:r w:rsidR="00234C24">
              <w:t>(</w:t>
            </w:r>
            <w:r w:rsidR="001E74D9">
              <w:t>216</w:t>
            </w:r>
            <w:r w:rsidR="00605A35">
              <w:t xml:space="preserve"> дн</w:t>
            </w:r>
            <w:r w:rsidR="00A675C7">
              <w:t>ей)</w:t>
            </w:r>
          </w:p>
        </w:tc>
      </w:tr>
    </w:tbl>
    <w:p w:rsidR="009013C0" w:rsidRDefault="009013C0" w:rsidP="009013C0">
      <w:pPr>
        <w:ind w:left="360"/>
      </w:pPr>
    </w:p>
    <w:p w:rsidR="003C5A74" w:rsidRPr="00752FA7" w:rsidRDefault="003C5A74" w:rsidP="009013C0">
      <w:pPr>
        <w:ind w:left="360"/>
        <w:rPr>
          <w:b/>
        </w:rPr>
      </w:pPr>
      <w:r w:rsidRPr="00752FA7">
        <w:rPr>
          <w:b/>
          <w:lang w:val="en-US"/>
        </w:rPr>
        <w:t>III</w:t>
      </w:r>
      <w:r w:rsidRPr="00752FA7">
        <w:rPr>
          <w:b/>
        </w:rPr>
        <w:t>. Продолжительность каникул в 201</w:t>
      </w:r>
      <w:r w:rsidR="00BC1C37">
        <w:rPr>
          <w:b/>
        </w:rPr>
        <w:t>5</w:t>
      </w:r>
      <w:r w:rsidRPr="00752FA7">
        <w:rPr>
          <w:b/>
        </w:rPr>
        <w:t xml:space="preserve"> – 201</w:t>
      </w:r>
      <w:r w:rsidR="00BC1C37">
        <w:rPr>
          <w:b/>
        </w:rPr>
        <w:t>6</w:t>
      </w:r>
      <w:r w:rsidRPr="00752FA7">
        <w:rPr>
          <w:b/>
        </w:rPr>
        <w:t xml:space="preserve"> учебном году</w:t>
      </w:r>
    </w:p>
    <w:p w:rsidR="003C5A74" w:rsidRDefault="003C5A74" w:rsidP="009013C0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182"/>
      </w:tblGrid>
      <w:tr w:rsidR="003C5A74">
        <w:tc>
          <w:tcPr>
            <w:tcW w:w="2392" w:type="dxa"/>
          </w:tcPr>
          <w:p w:rsidR="003C5A74" w:rsidRDefault="003C5A74" w:rsidP="00BA1D2C">
            <w:r>
              <w:t>Каникулы</w:t>
            </w:r>
          </w:p>
        </w:tc>
        <w:tc>
          <w:tcPr>
            <w:tcW w:w="2393" w:type="dxa"/>
          </w:tcPr>
          <w:p w:rsidR="003C5A74" w:rsidRDefault="003C5A74" w:rsidP="00BA1D2C">
            <w:r>
              <w:t>Классы</w:t>
            </w:r>
          </w:p>
        </w:tc>
        <w:tc>
          <w:tcPr>
            <w:tcW w:w="2393" w:type="dxa"/>
          </w:tcPr>
          <w:p w:rsidR="003C5A74" w:rsidRDefault="003C5A74" w:rsidP="00BA1D2C">
            <w:r>
              <w:t xml:space="preserve">Срок начала и окончания </w:t>
            </w:r>
            <w:r w:rsidR="00552B86">
              <w:t>каникул</w:t>
            </w:r>
          </w:p>
        </w:tc>
        <w:tc>
          <w:tcPr>
            <w:tcW w:w="2182" w:type="dxa"/>
          </w:tcPr>
          <w:p w:rsidR="003C5A74" w:rsidRDefault="003C5A74" w:rsidP="00BA1D2C">
            <w:r>
              <w:t>Количество</w:t>
            </w:r>
            <w:r w:rsidR="00552B86">
              <w:t xml:space="preserve"> </w:t>
            </w:r>
            <w:r>
              <w:t>дней</w:t>
            </w:r>
          </w:p>
        </w:tc>
      </w:tr>
      <w:tr w:rsidR="00FE6AB9" w:rsidTr="00FE6AB9">
        <w:trPr>
          <w:trHeight w:val="288"/>
        </w:trPr>
        <w:tc>
          <w:tcPr>
            <w:tcW w:w="2392" w:type="dxa"/>
          </w:tcPr>
          <w:p w:rsidR="00FE6AB9" w:rsidRPr="001B7EC1" w:rsidRDefault="00FE6AB9" w:rsidP="00BA1D2C">
            <w:r>
              <w:t>Зимние</w:t>
            </w:r>
          </w:p>
        </w:tc>
        <w:tc>
          <w:tcPr>
            <w:tcW w:w="2393" w:type="dxa"/>
          </w:tcPr>
          <w:p w:rsidR="00FE6AB9" w:rsidRDefault="00FE6AB9" w:rsidP="00BA1D2C"/>
        </w:tc>
        <w:tc>
          <w:tcPr>
            <w:tcW w:w="2393" w:type="dxa"/>
          </w:tcPr>
          <w:p w:rsidR="00FE6AB9" w:rsidRDefault="00FE6AB9" w:rsidP="00BC1C37">
            <w:r>
              <w:t>2</w:t>
            </w:r>
            <w:r w:rsidR="00BC1C37">
              <w:t>8</w:t>
            </w:r>
            <w:r>
              <w:t>.12 -1</w:t>
            </w:r>
            <w:r w:rsidR="00BC1C37">
              <w:t>0</w:t>
            </w:r>
            <w:r>
              <w:t>.01</w:t>
            </w:r>
          </w:p>
        </w:tc>
        <w:tc>
          <w:tcPr>
            <w:tcW w:w="2182" w:type="dxa"/>
          </w:tcPr>
          <w:p w:rsidR="00FE6AB9" w:rsidRDefault="00FE6AB9" w:rsidP="00BA1D2C">
            <w:r>
              <w:t>14</w:t>
            </w:r>
          </w:p>
        </w:tc>
      </w:tr>
    </w:tbl>
    <w:p w:rsidR="00552B86" w:rsidRDefault="00FE6AB9" w:rsidP="009013C0">
      <w:pPr>
        <w:ind w:left="360"/>
      </w:pPr>
      <w:r>
        <w:t>.</w:t>
      </w:r>
    </w:p>
    <w:p w:rsidR="00552B86" w:rsidRPr="00752FA7" w:rsidRDefault="00552B86" w:rsidP="009013C0">
      <w:pPr>
        <w:ind w:left="360"/>
        <w:rPr>
          <w:b/>
        </w:rPr>
      </w:pPr>
      <w:r w:rsidRPr="00752FA7">
        <w:rPr>
          <w:b/>
          <w:lang w:val="en-US"/>
        </w:rPr>
        <w:t>IV</w:t>
      </w:r>
      <w:r w:rsidRPr="00752FA7">
        <w:rPr>
          <w:b/>
        </w:rPr>
        <w:t>. Проведение промежуточной аттестации в переводных классах</w:t>
      </w:r>
    </w:p>
    <w:p w:rsidR="00552B86" w:rsidRPr="00552B86" w:rsidRDefault="00552B86" w:rsidP="009013C0">
      <w:pPr>
        <w:ind w:left="360"/>
        <w:rPr>
          <w:b/>
        </w:rPr>
      </w:pPr>
    </w:p>
    <w:p w:rsidR="00552B86" w:rsidRDefault="00552B86" w:rsidP="009013C0">
      <w:pPr>
        <w:ind w:left="360"/>
      </w:pPr>
      <w:r>
        <w:t>Промежуточная аттестация в п</w:t>
      </w:r>
      <w:r w:rsidR="00432A57">
        <w:t>ереводных классах (во</w:t>
      </w:r>
      <w:r w:rsidR="00FE6AB9">
        <w:t xml:space="preserve"> 5</w:t>
      </w:r>
      <w:r w:rsidR="00432A57">
        <w:t>-8</w:t>
      </w:r>
      <w:r w:rsidR="00FE6AB9">
        <w:t>, 10-11</w:t>
      </w:r>
      <w:r w:rsidR="00432A57">
        <w:t xml:space="preserve"> </w:t>
      </w:r>
      <w:r>
        <w:t>классах) в форме контрольных раб</w:t>
      </w:r>
      <w:r w:rsidR="00EA3FD8">
        <w:t xml:space="preserve">от проводится с </w:t>
      </w:r>
      <w:proofErr w:type="gramStart"/>
      <w:r w:rsidR="00234C24">
        <w:rPr>
          <w:u w:val="single"/>
        </w:rPr>
        <w:t>11</w:t>
      </w:r>
      <w:r w:rsidR="00411753" w:rsidRPr="00411753">
        <w:rPr>
          <w:u w:val="single"/>
        </w:rPr>
        <w:t xml:space="preserve"> </w:t>
      </w:r>
      <w:r w:rsidR="00EA3FD8">
        <w:t xml:space="preserve"> по</w:t>
      </w:r>
      <w:proofErr w:type="gramEnd"/>
      <w:r w:rsidR="00EA3FD8">
        <w:t xml:space="preserve">  </w:t>
      </w:r>
      <w:r w:rsidR="00234C24">
        <w:rPr>
          <w:u w:val="single"/>
        </w:rPr>
        <w:t>22</w:t>
      </w:r>
      <w:r w:rsidR="00411753" w:rsidRPr="00197A2C">
        <w:rPr>
          <w:u w:val="single"/>
        </w:rPr>
        <w:t xml:space="preserve"> мая</w:t>
      </w:r>
      <w:r w:rsidR="00EA3FD8">
        <w:t xml:space="preserve">  201</w:t>
      </w:r>
      <w:r w:rsidR="00BC1C37">
        <w:t>5</w:t>
      </w:r>
      <w:r w:rsidR="00EA3FD8">
        <w:t xml:space="preserve"> </w:t>
      </w:r>
      <w:r>
        <w:t xml:space="preserve"> года без прекращения общеобразовательного процесса.</w:t>
      </w:r>
    </w:p>
    <w:p w:rsidR="00552B86" w:rsidRDefault="00552B86" w:rsidP="009013C0">
      <w:pPr>
        <w:ind w:left="360"/>
      </w:pPr>
    </w:p>
    <w:p w:rsidR="00552B86" w:rsidRPr="00752FA7" w:rsidRDefault="00552B86" w:rsidP="009013C0">
      <w:pPr>
        <w:ind w:left="360"/>
        <w:rPr>
          <w:b/>
        </w:rPr>
      </w:pPr>
      <w:r w:rsidRPr="00752FA7">
        <w:rPr>
          <w:b/>
          <w:lang w:val="en-US"/>
        </w:rPr>
        <w:t>V</w:t>
      </w:r>
      <w:r w:rsidRPr="00752FA7">
        <w:rPr>
          <w:b/>
        </w:rPr>
        <w:t>. Проведение государственной (итоговой) аттестации в 9 и 1</w:t>
      </w:r>
      <w:r w:rsidR="00FE6AB9">
        <w:rPr>
          <w:b/>
        </w:rPr>
        <w:t>2</w:t>
      </w:r>
      <w:r w:rsidRPr="00752FA7">
        <w:rPr>
          <w:b/>
        </w:rPr>
        <w:t xml:space="preserve"> классах</w:t>
      </w:r>
    </w:p>
    <w:p w:rsidR="00552B86" w:rsidRDefault="00552B86" w:rsidP="009013C0">
      <w:pPr>
        <w:ind w:left="360"/>
      </w:pPr>
    </w:p>
    <w:p w:rsidR="00552B86" w:rsidRDefault="00552B86" w:rsidP="009013C0">
      <w:pPr>
        <w:ind w:left="360"/>
      </w:pPr>
      <w:r>
        <w:t>Срок проведения государственной (итоговой) аттестации обучающихся устанавливается:</w:t>
      </w:r>
    </w:p>
    <w:p w:rsidR="00552B86" w:rsidRDefault="00552B86" w:rsidP="009013C0">
      <w:pPr>
        <w:ind w:left="360"/>
      </w:pPr>
      <w:r>
        <w:t>- в 1</w:t>
      </w:r>
      <w:r w:rsidR="00FE6AB9">
        <w:t>2</w:t>
      </w:r>
      <w:r>
        <w:t xml:space="preserve"> классах – Министерством образования и науки Российской Федерации;</w:t>
      </w:r>
    </w:p>
    <w:p w:rsidR="00552B86" w:rsidRDefault="00552B86" w:rsidP="009013C0">
      <w:pPr>
        <w:ind w:left="360"/>
      </w:pPr>
      <w:r>
        <w:t>- в 9 классах – Министерством образования Нижегородской области</w:t>
      </w:r>
    </w:p>
    <w:p w:rsidR="00552B86" w:rsidRDefault="00552B86" w:rsidP="009013C0">
      <w:pPr>
        <w:ind w:left="360"/>
      </w:pPr>
    </w:p>
    <w:p w:rsidR="00552B86" w:rsidRPr="00752FA7" w:rsidRDefault="00552B86" w:rsidP="009013C0">
      <w:pPr>
        <w:ind w:left="360"/>
        <w:rPr>
          <w:b/>
        </w:rPr>
      </w:pPr>
      <w:r w:rsidRPr="00752FA7">
        <w:rPr>
          <w:b/>
          <w:lang w:val="en-US"/>
        </w:rPr>
        <w:t>VI</w:t>
      </w:r>
      <w:r w:rsidRPr="00752FA7">
        <w:rPr>
          <w:b/>
        </w:rPr>
        <w:t>. Регламентирование образовательного процесса на неделю</w:t>
      </w:r>
    </w:p>
    <w:p w:rsidR="00552B86" w:rsidRDefault="00552B86" w:rsidP="009013C0">
      <w:pPr>
        <w:ind w:left="360"/>
      </w:pPr>
    </w:p>
    <w:p w:rsidR="00552B86" w:rsidRDefault="00552B86" w:rsidP="009013C0">
      <w:pPr>
        <w:ind w:left="360"/>
      </w:pPr>
      <w:r>
        <w:t>Продолжительность учебной недели:</w:t>
      </w:r>
    </w:p>
    <w:p w:rsidR="00552B86" w:rsidRDefault="00552B86" w:rsidP="009013C0">
      <w:pPr>
        <w:ind w:left="360"/>
      </w:pPr>
      <w:r>
        <w:t>- по 6-дневной учебной неделе</w:t>
      </w:r>
      <w:r w:rsidR="00EA3FD8">
        <w:t xml:space="preserve"> занимаются – </w:t>
      </w:r>
      <w:r w:rsidR="00FE6AB9">
        <w:t>5</w:t>
      </w:r>
      <w:r w:rsidR="00EA3FD8">
        <w:t>-1</w:t>
      </w:r>
      <w:r w:rsidR="00FE6AB9">
        <w:t>2</w:t>
      </w:r>
      <w:r>
        <w:t xml:space="preserve"> классы.</w:t>
      </w:r>
    </w:p>
    <w:p w:rsidR="00552B86" w:rsidRDefault="00552B86" w:rsidP="009013C0">
      <w:pPr>
        <w:ind w:left="360"/>
      </w:pPr>
    </w:p>
    <w:p w:rsidR="00552B86" w:rsidRPr="00752FA7" w:rsidRDefault="00552B86" w:rsidP="009013C0">
      <w:pPr>
        <w:ind w:left="360"/>
        <w:rPr>
          <w:b/>
        </w:rPr>
      </w:pPr>
      <w:r w:rsidRPr="00752FA7">
        <w:rPr>
          <w:b/>
          <w:lang w:val="en-US"/>
        </w:rPr>
        <w:t>VII</w:t>
      </w:r>
      <w:r w:rsidRPr="00752FA7">
        <w:rPr>
          <w:b/>
        </w:rPr>
        <w:t>. Регламентирование образовательного процесса на день.</w:t>
      </w:r>
    </w:p>
    <w:p w:rsidR="00552B86" w:rsidRDefault="00552B86" w:rsidP="009013C0">
      <w:pPr>
        <w:ind w:left="360"/>
      </w:pPr>
    </w:p>
    <w:p w:rsidR="005250EA" w:rsidRDefault="005250EA" w:rsidP="009013C0">
      <w:pPr>
        <w:ind w:left="360"/>
      </w:pPr>
      <w:r>
        <w:t xml:space="preserve">Школа работает в </w:t>
      </w:r>
      <w:r w:rsidR="00FE6AB9">
        <w:t>две</w:t>
      </w:r>
      <w:r>
        <w:t xml:space="preserve"> смен</w:t>
      </w:r>
      <w:r w:rsidR="00FE6AB9">
        <w:t>ы</w:t>
      </w:r>
    </w:p>
    <w:p w:rsidR="00BA1D2C" w:rsidRDefault="00BA1D2C" w:rsidP="009013C0">
      <w:pPr>
        <w:ind w:left="360"/>
      </w:pPr>
      <w:r>
        <w:t>П</w:t>
      </w:r>
      <w:r w:rsidR="00DD59D2">
        <w:t>родолжительность урока – 4</w:t>
      </w:r>
      <w:r w:rsidR="00FE6AB9">
        <w:t>0</w:t>
      </w:r>
      <w:r w:rsidR="00DD59D2">
        <w:t xml:space="preserve"> </w:t>
      </w:r>
      <w:r>
        <w:t>минут.</w:t>
      </w:r>
    </w:p>
    <w:p w:rsidR="00FE6AB9" w:rsidRDefault="00FE6AB9" w:rsidP="00FE6AB9">
      <w:pPr>
        <w:ind w:left="360"/>
        <w:jc w:val="both"/>
      </w:pPr>
      <w:r>
        <w:lastRenderedPageBreak/>
        <w:t>Во 2 смену продолжительность 3 и 4 уроков сокращается до 35 минут по оперативно-режимным требованиям.</w:t>
      </w:r>
    </w:p>
    <w:p w:rsidR="00BA1D2C" w:rsidRDefault="00BA1D2C" w:rsidP="009013C0">
      <w:pPr>
        <w:ind w:left="360"/>
      </w:pPr>
    </w:p>
    <w:p w:rsidR="00BA1D2C" w:rsidRPr="00BA1D2C" w:rsidRDefault="00BA1D2C" w:rsidP="009013C0">
      <w:pPr>
        <w:ind w:left="360"/>
        <w:rPr>
          <w:b/>
        </w:rPr>
      </w:pPr>
      <w:r w:rsidRPr="00BA1D2C">
        <w:rPr>
          <w:b/>
        </w:rPr>
        <w:t>Расписание звонков:</w:t>
      </w:r>
    </w:p>
    <w:p w:rsidR="00BA1D2C" w:rsidRDefault="00BA1D2C" w:rsidP="009013C0">
      <w:pPr>
        <w:ind w:left="360"/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564"/>
      </w:tblGrid>
      <w:tr w:rsidR="00432A57" w:rsidTr="009E7D8B">
        <w:tc>
          <w:tcPr>
            <w:tcW w:w="3827" w:type="dxa"/>
          </w:tcPr>
          <w:p w:rsidR="00432A57" w:rsidRDefault="00FE6AB9" w:rsidP="009013C0">
            <w:r>
              <w:t>1 смена</w:t>
            </w:r>
          </w:p>
        </w:tc>
        <w:tc>
          <w:tcPr>
            <w:tcW w:w="3564" w:type="dxa"/>
          </w:tcPr>
          <w:p w:rsidR="00432A57" w:rsidRDefault="00432A57" w:rsidP="009E7D8B"/>
        </w:tc>
      </w:tr>
      <w:tr w:rsidR="00FE6AB9" w:rsidTr="009E7D8B">
        <w:tc>
          <w:tcPr>
            <w:tcW w:w="3827" w:type="dxa"/>
          </w:tcPr>
          <w:p w:rsidR="00FE6AB9" w:rsidRDefault="00FE6AB9" w:rsidP="00FE6AB9">
            <w:r>
              <w:t>1 урок</w:t>
            </w:r>
          </w:p>
        </w:tc>
        <w:tc>
          <w:tcPr>
            <w:tcW w:w="3564" w:type="dxa"/>
          </w:tcPr>
          <w:p w:rsidR="00FE6AB9" w:rsidRDefault="00FE6AB9" w:rsidP="00BC1C37">
            <w:r>
              <w:t>1</w:t>
            </w:r>
            <w:r w:rsidR="00BC1C37">
              <w:t>4</w:t>
            </w:r>
            <w:r>
              <w:t>.00-1</w:t>
            </w:r>
            <w:r w:rsidR="00BC1C37">
              <w:t>4</w:t>
            </w:r>
            <w:r>
              <w:t>.40</w:t>
            </w:r>
          </w:p>
        </w:tc>
      </w:tr>
      <w:tr w:rsidR="00FE6AB9" w:rsidTr="009E7D8B">
        <w:tc>
          <w:tcPr>
            <w:tcW w:w="3827" w:type="dxa"/>
          </w:tcPr>
          <w:p w:rsidR="00FE6AB9" w:rsidRDefault="00FE6AB9" w:rsidP="00FE6AB9">
            <w:r>
              <w:t>2 урок</w:t>
            </w:r>
          </w:p>
        </w:tc>
        <w:tc>
          <w:tcPr>
            <w:tcW w:w="3564" w:type="dxa"/>
          </w:tcPr>
          <w:p w:rsidR="00FE6AB9" w:rsidRDefault="00FE6AB9" w:rsidP="00BC1C37">
            <w:r>
              <w:t>1</w:t>
            </w:r>
            <w:r w:rsidR="00BC1C37">
              <w:t>4</w:t>
            </w:r>
            <w:r>
              <w:t>.45-1</w:t>
            </w:r>
            <w:r w:rsidR="00BC1C37">
              <w:t>5</w:t>
            </w:r>
            <w:r>
              <w:t>.25</w:t>
            </w:r>
          </w:p>
        </w:tc>
      </w:tr>
      <w:tr w:rsidR="00FE6AB9" w:rsidTr="009E7D8B">
        <w:tc>
          <w:tcPr>
            <w:tcW w:w="3827" w:type="dxa"/>
          </w:tcPr>
          <w:p w:rsidR="00FE6AB9" w:rsidRDefault="00FE6AB9" w:rsidP="00FE6AB9">
            <w:r>
              <w:t>3 урок</w:t>
            </w:r>
          </w:p>
        </w:tc>
        <w:tc>
          <w:tcPr>
            <w:tcW w:w="3564" w:type="dxa"/>
          </w:tcPr>
          <w:p w:rsidR="00FE6AB9" w:rsidRDefault="00FE6AB9" w:rsidP="00BC1C37">
            <w:r>
              <w:t>1</w:t>
            </w:r>
            <w:r w:rsidR="00BC1C37">
              <w:t>5</w:t>
            </w:r>
            <w:r>
              <w:t>.30-1</w:t>
            </w:r>
            <w:r w:rsidR="00BC1C37">
              <w:t>6</w:t>
            </w:r>
            <w:r>
              <w:t>.10</w:t>
            </w:r>
          </w:p>
        </w:tc>
      </w:tr>
      <w:tr w:rsidR="00FE6AB9" w:rsidTr="009E7D8B">
        <w:tc>
          <w:tcPr>
            <w:tcW w:w="3827" w:type="dxa"/>
          </w:tcPr>
          <w:p w:rsidR="00FE6AB9" w:rsidRDefault="00FE6AB9" w:rsidP="00FE6AB9">
            <w:r>
              <w:t>4 урок</w:t>
            </w:r>
          </w:p>
        </w:tc>
        <w:tc>
          <w:tcPr>
            <w:tcW w:w="3564" w:type="dxa"/>
          </w:tcPr>
          <w:p w:rsidR="00FE6AB9" w:rsidRDefault="00FE6AB9" w:rsidP="00BC1C37">
            <w:r>
              <w:t>1</w:t>
            </w:r>
            <w:r w:rsidR="00BC1C37">
              <w:t>6</w:t>
            </w:r>
            <w:r>
              <w:t>.15-1</w:t>
            </w:r>
            <w:r w:rsidR="00BC1C37">
              <w:t>6</w:t>
            </w:r>
            <w:r>
              <w:t>.55</w:t>
            </w:r>
          </w:p>
        </w:tc>
      </w:tr>
      <w:tr w:rsidR="00FE6AB9" w:rsidTr="009E7D8B">
        <w:tc>
          <w:tcPr>
            <w:tcW w:w="3827" w:type="dxa"/>
          </w:tcPr>
          <w:p w:rsidR="00FE6AB9" w:rsidRDefault="00FE6AB9" w:rsidP="00FE6AB9">
            <w:r>
              <w:t>2 смена</w:t>
            </w:r>
          </w:p>
        </w:tc>
        <w:tc>
          <w:tcPr>
            <w:tcW w:w="3564" w:type="dxa"/>
          </w:tcPr>
          <w:p w:rsidR="00FE6AB9" w:rsidRDefault="00FE6AB9" w:rsidP="00FE6AB9"/>
        </w:tc>
      </w:tr>
      <w:tr w:rsidR="00FE6AB9" w:rsidTr="009E7D8B">
        <w:tc>
          <w:tcPr>
            <w:tcW w:w="3827" w:type="dxa"/>
          </w:tcPr>
          <w:p w:rsidR="00FE6AB9" w:rsidRDefault="00FE6AB9" w:rsidP="00FE6AB9">
            <w:r>
              <w:t>1 урок</w:t>
            </w:r>
          </w:p>
        </w:tc>
        <w:tc>
          <w:tcPr>
            <w:tcW w:w="3564" w:type="dxa"/>
          </w:tcPr>
          <w:p w:rsidR="00FE6AB9" w:rsidRDefault="00FE6AB9" w:rsidP="00FE6AB9">
            <w:r>
              <w:t>18.00-18.40</w:t>
            </w:r>
          </w:p>
        </w:tc>
      </w:tr>
      <w:tr w:rsidR="00FE6AB9" w:rsidTr="009E7D8B">
        <w:tc>
          <w:tcPr>
            <w:tcW w:w="3827" w:type="dxa"/>
          </w:tcPr>
          <w:p w:rsidR="00FE6AB9" w:rsidRDefault="00FE6AB9" w:rsidP="00FE6AB9">
            <w:r>
              <w:t>2 урок</w:t>
            </w:r>
          </w:p>
        </w:tc>
        <w:tc>
          <w:tcPr>
            <w:tcW w:w="3564" w:type="dxa"/>
          </w:tcPr>
          <w:p w:rsidR="00FE6AB9" w:rsidRDefault="00FE6AB9" w:rsidP="00FE6AB9">
            <w:r>
              <w:t>18.45-19.25</w:t>
            </w:r>
          </w:p>
        </w:tc>
      </w:tr>
      <w:tr w:rsidR="00FE6AB9" w:rsidTr="009E7D8B">
        <w:tc>
          <w:tcPr>
            <w:tcW w:w="3827" w:type="dxa"/>
          </w:tcPr>
          <w:p w:rsidR="00FE6AB9" w:rsidRDefault="00FE6AB9" w:rsidP="00FE6AB9">
            <w:r>
              <w:t>3 урок</w:t>
            </w:r>
          </w:p>
        </w:tc>
        <w:tc>
          <w:tcPr>
            <w:tcW w:w="3564" w:type="dxa"/>
          </w:tcPr>
          <w:p w:rsidR="00FE6AB9" w:rsidRDefault="00FE6AB9" w:rsidP="00FE6AB9">
            <w:r>
              <w:t>19.30-20.05</w:t>
            </w:r>
          </w:p>
        </w:tc>
      </w:tr>
      <w:tr w:rsidR="00FE6AB9" w:rsidTr="009E7D8B">
        <w:tc>
          <w:tcPr>
            <w:tcW w:w="3827" w:type="dxa"/>
          </w:tcPr>
          <w:p w:rsidR="00FE6AB9" w:rsidRDefault="00FE6AB9" w:rsidP="00FE6AB9">
            <w:r>
              <w:t>4 урок</w:t>
            </w:r>
          </w:p>
        </w:tc>
        <w:tc>
          <w:tcPr>
            <w:tcW w:w="3564" w:type="dxa"/>
          </w:tcPr>
          <w:p w:rsidR="00FE6AB9" w:rsidRDefault="00FE6AB9" w:rsidP="00FE6AB9">
            <w:r>
              <w:t>20.10-20.45</w:t>
            </w:r>
          </w:p>
        </w:tc>
      </w:tr>
    </w:tbl>
    <w:p w:rsidR="00BA1D2C" w:rsidRDefault="00BA1D2C" w:rsidP="009013C0">
      <w:pPr>
        <w:ind w:left="360"/>
      </w:pPr>
    </w:p>
    <w:p w:rsidR="00BA1D2C" w:rsidRDefault="00BA1D2C" w:rsidP="009013C0">
      <w:pPr>
        <w:ind w:left="360"/>
      </w:pPr>
    </w:p>
    <w:p w:rsidR="00FE6AB9" w:rsidRPr="00552B86" w:rsidRDefault="00FE6AB9" w:rsidP="00BA1D2C"/>
    <w:sectPr w:rsidR="00FE6AB9" w:rsidRPr="00552B86" w:rsidSect="0065349E">
      <w:pgSz w:w="11906" w:h="16838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B5CD0"/>
    <w:multiLevelType w:val="hybridMultilevel"/>
    <w:tmpl w:val="DC1CB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65AE7"/>
    <w:multiLevelType w:val="hybridMultilevel"/>
    <w:tmpl w:val="19A4FBE0"/>
    <w:lvl w:ilvl="0" w:tplc="0F0C88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C0"/>
    <w:rsid w:val="00053655"/>
    <w:rsid w:val="000923D2"/>
    <w:rsid w:val="000D16A5"/>
    <w:rsid w:val="00197A2C"/>
    <w:rsid w:val="001B7EC1"/>
    <w:rsid w:val="001E74D9"/>
    <w:rsid w:val="00234C24"/>
    <w:rsid w:val="00273491"/>
    <w:rsid w:val="00357349"/>
    <w:rsid w:val="003836C5"/>
    <w:rsid w:val="003B3ACF"/>
    <w:rsid w:val="003C5A74"/>
    <w:rsid w:val="003D4C6A"/>
    <w:rsid w:val="00411753"/>
    <w:rsid w:val="00432A57"/>
    <w:rsid w:val="00497438"/>
    <w:rsid w:val="00521169"/>
    <w:rsid w:val="005250EA"/>
    <w:rsid w:val="00552B86"/>
    <w:rsid w:val="005E1771"/>
    <w:rsid w:val="00605A35"/>
    <w:rsid w:val="00651942"/>
    <w:rsid w:val="0065349E"/>
    <w:rsid w:val="00673A2E"/>
    <w:rsid w:val="006C469C"/>
    <w:rsid w:val="00706A6E"/>
    <w:rsid w:val="00707C92"/>
    <w:rsid w:val="00741990"/>
    <w:rsid w:val="00752FA7"/>
    <w:rsid w:val="00757C8B"/>
    <w:rsid w:val="007732DD"/>
    <w:rsid w:val="007B56B7"/>
    <w:rsid w:val="008039C7"/>
    <w:rsid w:val="00882FFD"/>
    <w:rsid w:val="009013C0"/>
    <w:rsid w:val="0091237B"/>
    <w:rsid w:val="00971DFC"/>
    <w:rsid w:val="0099209B"/>
    <w:rsid w:val="009B6704"/>
    <w:rsid w:val="009C79FB"/>
    <w:rsid w:val="009E7D8B"/>
    <w:rsid w:val="00A225BB"/>
    <w:rsid w:val="00A23DEB"/>
    <w:rsid w:val="00A61CFB"/>
    <w:rsid w:val="00A675C7"/>
    <w:rsid w:val="00A72AD5"/>
    <w:rsid w:val="00AB0310"/>
    <w:rsid w:val="00AC4A1D"/>
    <w:rsid w:val="00B537EF"/>
    <w:rsid w:val="00B8423D"/>
    <w:rsid w:val="00BA1D2C"/>
    <w:rsid w:val="00BC1C37"/>
    <w:rsid w:val="00BD1739"/>
    <w:rsid w:val="00C42A53"/>
    <w:rsid w:val="00CD3138"/>
    <w:rsid w:val="00D513D7"/>
    <w:rsid w:val="00D75D96"/>
    <w:rsid w:val="00DC5A1A"/>
    <w:rsid w:val="00DD59D2"/>
    <w:rsid w:val="00E73721"/>
    <w:rsid w:val="00EA3FD8"/>
    <w:rsid w:val="00EC2589"/>
    <w:rsid w:val="00EE4686"/>
    <w:rsid w:val="00FD1875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4EEA76-04C7-4E46-9B7E-D8B9BBCB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MoBIL GROUP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subject/>
  <dc:creator>Admin</dc:creator>
  <cp:keywords/>
  <cp:lastModifiedBy>Алексей Носов</cp:lastModifiedBy>
  <cp:revision>2</cp:revision>
  <cp:lastPrinted>2013-11-26T05:15:00Z</cp:lastPrinted>
  <dcterms:created xsi:type="dcterms:W3CDTF">2016-02-23T13:05:00Z</dcterms:created>
  <dcterms:modified xsi:type="dcterms:W3CDTF">2016-02-23T13:05:00Z</dcterms:modified>
</cp:coreProperties>
</file>